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Практикум по культуре речевого общения китайского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18AC1E" w:rsidR="00A77598" w:rsidRPr="000B18EF" w:rsidRDefault="000B18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26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655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Сю Василий </w:t>
            </w:r>
            <w:proofErr w:type="spellStart"/>
            <w:r w:rsidRPr="008A2655">
              <w:rPr>
                <w:rFonts w:ascii="Times New Roman" w:hAnsi="Times New Roman" w:cs="Times New Roman"/>
                <w:sz w:val="20"/>
                <w:szCs w:val="20"/>
              </w:rPr>
              <w:t>Шаньлуевич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396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802663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DA65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5FF3C1E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912D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396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833EF1" w:rsidR="004475DA" w:rsidRPr="000B18EF" w:rsidRDefault="000B18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EE09BD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66738F3" w:rsidR="00D75436" w:rsidRDefault="001A5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FFD5AD" w:rsidR="00D75436" w:rsidRDefault="001A5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D6D3D58" w:rsidR="00D75436" w:rsidRDefault="001A5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2DB1BC1" w:rsidR="00D75436" w:rsidRDefault="001A5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C335F9E" w:rsidR="00D75436" w:rsidRDefault="001A5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5B002DF" w:rsidR="00D75436" w:rsidRDefault="001A5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CB7CA0E" w:rsidR="00D75436" w:rsidRDefault="001A5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8A49CF4" w:rsidR="00D75436" w:rsidRDefault="001A5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93BCBE" w:rsidR="00D75436" w:rsidRDefault="001A5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9FADFFE" w:rsidR="00D75436" w:rsidRDefault="001A5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75F7EE0" w:rsidR="00D75436" w:rsidRDefault="001A5B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991E18B" w:rsidR="00D75436" w:rsidRDefault="001A5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63FF33D" w:rsidR="00D75436" w:rsidRDefault="001A5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6043D78" w:rsidR="00D75436" w:rsidRDefault="001A5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D5BDA05" w:rsidR="00D75436" w:rsidRDefault="001A5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8A5419F" w:rsidR="00D75436" w:rsidRDefault="001A5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965C3D9" w:rsidR="00D75436" w:rsidRDefault="001A5B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A265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6E9D04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2E74FFD" w14:textId="77777777" w:rsidR="008A2655" w:rsidRPr="008A2655" w:rsidRDefault="008A2655" w:rsidP="008A265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A26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системы представлений об общих особенностях культуры, в том числе и коммуникативно-поведенческой, в странах изучаемого языка; формирование прагматических умений строить грамматически корректные и лексически адекватные иноязычные высказывания исходя из социально-культурных и коммуникативно-функциональных условий общения с учетом культурных традиций, лучших образцов и норм речевого поведения, речевого этикета носителей чужой культуры; вступать в свободное речевое поведение на любую актуальную тему, поддерживать его и завершать.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Практикум по культуре речевого общения китайского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757"/>
        <w:gridCol w:w="5089"/>
      </w:tblGrid>
      <w:tr w:rsidR="00751095" w:rsidRPr="008A2655" w14:paraId="456F168A" w14:textId="77777777" w:rsidTr="008A2655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26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265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265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265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265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A26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2655" w14:paraId="15D0A9B4" w14:textId="77777777" w:rsidTr="008A2655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26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A2655">
              <w:rPr>
                <w:rFonts w:ascii="Times New Roman" w:hAnsi="Times New Roman" w:cs="Times New Roman"/>
              </w:rPr>
              <w:t>ых</w:t>
            </w:r>
            <w:proofErr w:type="spellEnd"/>
            <w:r w:rsidRPr="008A265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26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26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2655">
              <w:rPr>
                <w:rFonts w:ascii="Times New Roman" w:hAnsi="Times New Roman" w:cs="Times New Roman"/>
              </w:rPr>
              <w:t>особенности делового стиля и коммуникации в устной и письменной формах на родном и иностранном языках.</w:t>
            </w:r>
            <w:r w:rsidRPr="008A265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26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2655">
              <w:rPr>
                <w:rFonts w:ascii="Times New Roman" w:hAnsi="Times New Roman" w:cs="Times New Roman"/>
              </w:rPr>
              <w:t>использовать иностранный язык и государственный язык Российской Федерации для проведения диалогов с целью сотрудничества в социальной и профессиональной сферах</w:t>
            </w:r>
            <w:r w:rsidRPr="008A265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26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2655">
              <w:rPr>
                <w:rFonts w:ascii="Times New Roman" w:hAnsi="Times New Roman" w:cs="Times New Roman"/>
              </w:rPr>
              <w:t>навыками и техникой осуществления деловой коммуникации с целью переговоров и деловой переписки</w:t>
            </w:r>
            <w:r w:rsidRPr="008A265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A2655" w14:paraId="1044A169" w14:textId="77777777" w:rsidTr="008A2655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29CED" w14:textId="77777777" w:rsidR="00751095" w:rsidRPr="008A26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>ОПК-3 - 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общения;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AFA0D" w14:textId="77777777" w:rsidR="00751095" w:rsidRPr="008A26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  <w:lang w:bidi="ru-RU"/>
              </w:rPr>
              <w:t>ОПК-3.3 - Способен адаптировать создаваемые устные и письменные тексты на иностранном языке в зависимости от функционального стиля в официальной и неофициальной сферах общения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7A947" w14:textId="77777777" w:rsidR="00751095" w:rsidRPr="008A26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2655">
              <w:rPr>
                <w:rFonts w:ascii="Times New Roman" w:hAnsi="Times New Roman" w:cs="Times New Roman"/>
              </w:rPr>
              <w:t>особенности функциональных стилей общения на иностранном языке и механизмы порождения и понимания устных и письменных текстов применительно к основным функциональным стилям в официальной и неофициальной сферах общения.</w:t>
            </w:r>
            <w:r w:rsidRPr="008A2655">
              <w:rPr>
                <w:rFonts w:ascii="Times New Roman" w:hAnsi="Times New Roman" w:cs="Times New Roman"/>
              </w:rPr>
              <w:t xml:space="preserve"> </w:t>
            </w:r>
          </w:p>
          <w:p w14:paraId="30B5D97E" w14:textId="77777777" w:rsidR="00751095" w:rsidRPr="008A26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2655">
              <w:rPr>
                <w:rFonts w:ascii="Times New Roman" w:hAnsi="Times New Roman" w:cs="Times New Roman"/>
              </w:rPr>
              <w:t>порождать и понимать устные и письменные тексты на изучаемом иностранном языке в официальной и неофициальной сферах общения</w:t>
            </w:r>
            <w:r w:rsidRPr="008A2655">
              <w:rPr>
                <w:rFonts w:ascii="Times New Roman" w:hAnsi="Times New Roman" w:cs="Times New Roman"/>
              </w:rPr>
              <w:t xml:space="preserve">. </w:t>
            </w:r>
          </w:p>
          <w:p w14:paraId="4B65824D" w14:textId="77777777" w:rsidR="00751095" w:rsidRPr="008A26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2655">
              <w:rPr>
                <w:rFonts w:ascii="Times New Roman" w:hAnsi="Times New Roman" w:cs="Times New Roman"/>
              </w:rPr>
              <w:t xml:space="preserve">навыками </w:t>
            </w:r>
            <w:proofErr w:type="spellStart"/>
            <w:r w:rsidR="00FD518F" w:rsidRPr="008A2655">
              <w:rPr>
                <w:rFonts w:ascii="Times New Roman" w:hAnsi="Times New Roman" w:cs="Times New Roman"/>
              </w:rPr>
              <w:t>адаптирования</w:t>
            </w:r>
            <w:proofErr w:type="spellEnd"/>
            <w:r w:rsidR="00FD518F" w:rsidRPr="008A2655">
              <w:rPr>
                <w:rFonts w:ascii="Times New Roman" w:hAnsi="Times New Roman" w:cs="Times New Roman"/>
              </w:rPr>
              <w:t xml:space="preserve"> устных и письменных текстов на иностранном языке в зависимости от функционального стиля</w:t>
            </w:r>
            <w:r w:rsidRPr="008A265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A2655" w14:paraId="53B378F9" w14:textId="77777777" w:rsidTr="008A2655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10007" w14:textId="77777777" w:rsidR="00751095" w:rsidRPr="008A26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 xml:space="preserve">ПК-3 - Способен анализировать </w:t>
            </w:r>
            <w:proofErr w:type="spellStart"/>
            <w:r w:rsidRPr="008A2655">
              <w:rPr>
                <w:rFonts w:ascii="Times New Roman" w:hAnsi="Times New Roman" w:cs="Times New Roman"/>
              </w:rPr>
              <w:t>социо</w:t>
            </w:r>
            <w:proofErr w:type="spellEnd"/>
            <w:r w:rsidRPr="008A2655">
              <w:rPr>
                <w:rFonts w:ascii="Times New Roman" w:hAnsi="Times New Roman" w:cs="Times New Roman"/>
              </w:rPr>
              <w:t xml:space="preserve">- и </w:t>
            </w:r>
            <w:proofErr w:type="spellStart"/>
            <w:r w:rsidRPr="008A2655">
              <w:rPr>
                <w:rFonts w:ascii="Times New Roman" w:hAnsi="Times New Roman" w:cs="Times New Roman"/>
              </w:rPr>
              <w:t>лингвокультурные</w:t>
            </w:r>
            <w:proofErr w:type="spellEnd"/>
            <w:r w:rsidRPr="008A2655">
              <w:rPr>
                <w:rFonts w:ascii="Times New Roman" w:hAnsi="Times New Roman" w:cs="Times New Roman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ADFF0" w14:textId="77777777" w:rsidR="00751095" w:rsidRPr="008A26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  <w:lang w:bidi="ru-RU"/>
              </w:rPr>
              <w:t>ПК-3.1 - Владеет системой знаний о культуре изучаемого иностранного языка, включающей в т.ч. его фонетические, лексические, грамматические закономерности и функциональные разновидности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DDA66" w14:textId="77777777" w:rsidR="00751095" w:rsidRPr="008A26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 xml:space="preserve">Знать: </w:t>
            </w:r>
            <w:proofErr w:type="spellStart"/>
            <w:r w:rsidR="00316402" w:rsidRPr="008A2655">
              <w:rPr>
                <w:rFonts w:ascii="Times New Roman" w:hAnsi="Times New Roman" w:cs="Times New Roman"/>
              </w:rPr>
              <w:t>социо</w:t>
            </w:r>
            <w:proofErr w:type="spellEnd"/>
            <w:r w:rsidR="00316402" w:rsidRPr="008A2655">
              <w:rPr>
                <w:rFonts w:ascii="Times New Roman" w:hAnsi="Times New Roman" w:cs="Times New Roman"/>
              </w:rPr>
              <w:t xml:space="preserve">- и </w:t>
            </w:r>
            <w:proofErr w:type="spellStart"/>
            <w:r w:rsidR="00316402" w:rsidRPr="008A2655">
              <w:rPr>
                <w:rFonts w:ascii="Times New Roman" w:hAnsi="Times New Roman" w:cs="Times New Roman"/>
              </w:rPr>
              <w:t>лингвокультурные</w:t>
            </w:r>
            <w:proofErr w:type="spellEnd"/>
            <w:r w:rsidR="00316402" w:rsidRPr="008A2655">
              <w:rPr>
                <w:rFonts w:ascii="Times New Roman" w:hAnsi="Times New Roman" w:cs="Times New Roman"/>
              </w:rPr>
              <w:t xml:space="preserve"> различия представителей разных стран, а также фонетические, лексические, грамматические закономерности изучаемого языка.</w:t>
            </w:r>
            <w:r w:rsidRPr="008A2655">
              <w:rPr>
                <w:rFonts w:ascii="Times New Roman" w:hAnsi="Times New Roman" w:cs="Times New Roman"/>
              </w:rPr>
              <w:t xml:space="preserve"> </w:t>
            </w:r>
          </w:p>
          <w:p w14:paraId="64003738" w14:textId="77777777" w:rsidR="00751095" w:rsidRPr="008A26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2655">
              <w:rPr>
                <w:rFonts w:ascii="Times New Roman" w:hAnsi="Times New Roman" w:cs="Times New Roman"/>
              </w:rPr>
              <w:t>выявлять социокультурные и лингвистические различия между родным и изучаемым языком и выбирать адекватные языковые средства для разных ситуаций общения</w:t>
            </w:r>
            <w:r w:rsidRPr="008A2655">
              <w:rPr>
                <w:rFonts w:ascii="Times New Roman" w:hAnsi="Times New Roman" w:cs="Times New Roman"/>
              </w:rPr>
              <w:t xml:space="preserve">. </w:t>
            </w:r>
          </w:p>
          <w:p w14:paraId="77535A13" w14:textId="77777777" w:rsidR="00751095" w:rsidRPr="008A26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2655">
              <w:rPr>
                <w:rFonts w:ascii="Times New Roman" w:hAnsi="Times New Roman" w:cs="Times New Roman"/>
              </w:rPr>
              <w:t>навыками речевого поведения и корректными стратегиями с целью осуществления успешного межъязыкового посредничества</w:t>
            </w:r>
            <w:r w:rsidRPr="008A265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A2655" w14:paraId="7136EB39" w14:textId="77777777" w:rsidTr="008A2655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4BBDB" w14:textId="77777777" w:rsidR="00751095" w:rsidRPr="008A26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>ПК-4 - Способен осуществлять устный перевод в соответствии с особенностями межкультурной и межъязыковой коммуникации и целью перевода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77A68" w14:textId="77777777" w:rsidR="00751095" w:rsidRPr="008A26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  <w:lang w:bidi="ru-RU"/>
              </w:rPr>
              <w:t>ПК-4.2 - Умеет систематизировать и осваивать новую лексику в кратчайшие сроки, определять стратегию перевода в соответствии с особенностями коммуникации и целью перевода, сохранять коммуникативную цель и стилистику исходного сообщения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FA3F2" w14:textId="77777777" w:rsidR="00751095" w:rsidRPr="008A26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2655">
              <w:rPr>
                <w:rFonts w:ascii="Times New Roman" w:hAnsi="Times New Roman" w:cs="Times New Roman"/>
              </w:rPr>
              <w:t>особенности межкультурной и межъязыковой коммуникации и стратегии перевода.</w:t>
            </w:r>
            <w:r w:rsidRPr="008A2655">
              <w:rPr>
                <w:rFonts w:ascii="Times New Roman" w:hAnsi="Times New Roman" w:cs="Times New Roman"/>
              </w:rPr>
              <w:t xml:space="preserve"> </w:t>
            </w:r>
          </w:p>
          <w:p w14:paraId="6B0175A5" w14:textId="77777777" w:rsidR="00751095" w:rsidRPr="008A26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2655">
              <w:rPr>
                <w:rFonts w:ascii="Times New Roman" w:hAnsi="Times New Roman" w:cs="Times New Roman"/>
              </w:rPr>
              <w:t>систематизировать и осваивать новую лексику за ограниченное время</w:t>
            </w:r>
            <w:r w:rsidRPr="008A2655">
              <w:rPr>
                <w:rFonts w:ascii="Times New Roman" w:hAnsi="Times New Roman" w:cs="Times New Roman"/>
              </w:rPr>
              <w:t xml:space="preserve">. </w:t>
            </w:r>
          </w:p>
          <w:p w14:paraId="320B2929" w14:textId="77777777" w:rsidR="00751095" w:rsidRPr="008A26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2655">
              <w:rPr>
                <w:rFonts w:ascii="Times New Roman" w:hAnsi="Times New Roman" w:cs="Times New Roman"/>
              </w:rPr>
              <w:t>навыками осуществления устного перевода в соответствии с особенностями коммуникации и целью перевода</w:t>
            </w:r>
            <w:r w:rsidRPr="008A265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265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Сфера экономики и финансов.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Международные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основными понятиями в сфере международных финансов на китайском языке. Функции международных финансов. Международная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0A3F1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AE8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Мировой финансовый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484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«мирового финансового рынка», его функции и история развития на китайском языке. Разница внутреннего и мирового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3A2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A5D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BD9D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0C3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33A31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85E1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Международная валютно-финансовая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3260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функции международной валютно-финансовой системы на китайском языке. Международный фондовый рынок, валюта и ценные бумаги.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D97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57B8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E2E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389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55933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9048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 международных финансовых учреждений.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5BA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со структурой системы международных финансовых учреждений, ее историей и развитием на китайском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3D4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4D3A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C30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F33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818C4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109B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Региональные финансовые организации. АТЭС, Межбанковское объединение ШОС, банк БРИКС.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901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региональными финансовыми организациями. Азиатско-Тихоокеанское экономическое сотрудничество, Межбанковское объединение ШОС, банк БРИКС и др. на китайском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F486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E8E7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E27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ED7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0DBC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93A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Международная торговля. Всемирная торговая  организация (ВТО).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D54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понятиями международной торговли, ВНП, процессом импорта-экспорта товаров. Основная информация о ВТО, ее истории создания на китайском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B91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1838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4BAA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DC57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A575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0275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Транснациональные корпорации.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EB3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транснациональной корпорации, ее основные особенности на китайском языке. Транснациональные корпорации и монополизм. Транснациональные корпорации китайского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D822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A085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C76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CAF1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4FFE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317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Иностранные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001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инвестиций и их виды. Инвестиционные компании, их риски. Инвестиции Китая за рубеж. Инвестиции в рамках политики «один пояс один путь» на китайском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E665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CE8E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3A8E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BCA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3D85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E361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Международные грузовые перевозки.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12B0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перевозок. Перевозки по морю, воздуху, ж/д путями и др. на китайском языке. Международное страхование.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161C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595E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7F6E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8F9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AE52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2DD3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Мировой финансовый кризис.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560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финансового кризиса, валютного кризиса, долгового кризиса, банковского кризиса. Причины и последствия финансового кризиса на китайском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6247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4E35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176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CB70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3F688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48E6ED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Рыночные отношения и регулирование.</w:t>
            </w:r>
          </w:p>
        </w:tc>
      </w:tr>
      <w:tr w:rsidR="005B37A7" w:rsidRPr="005B37A7" w14:paraId="04B8F2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9F0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Монополия и конкуренция. Типы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BDF9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рынков и рыночных отношений. Причины и последствия монополии или ситуации конкуренции на рынке на китайском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0AAF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EED2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EDB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615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06763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3501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Антимонопольная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5C0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антимонопольной политики. История развития на китайском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59F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7AA5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5C0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450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0592F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656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Себестоимость товаров. Расходы и прибыль.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0A3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себестоимости товара. Расчет прибыли и виды расходов при производстве. Маржинальная стоимость.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9F24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4AF8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3637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D51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76912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A02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Экономический кризис. Инфляция и дефляция.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4D0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понятиями экономического кризиса, его причины и последствия на китайском языке. Понятия инфляции и дефляции. Валюта и обменный курс. Ревальвация и девальвация валюты.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6CA2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A52C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B780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96E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AA313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F9AD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Занятость и безработица.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7743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занятости и безработицы, возраст и условия частичной или полной занятости на китайском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588B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F94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592E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944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8EB68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73E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Таможня и таможенные сборы.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531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Таможня как государственный орган, функции и таможенные сборы. Процесс таможенного декларирования на китайском языке. Налогообложение импортных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54EF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6FD6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F13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9A1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A26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Тюрина, В.А., Китайский язык в сфере экономики и финансов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В.А. Тюрина, А.М. Куликов. — Москва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, 2022. — 268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A5B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https://book.ru/book/943145</w:t>
              </w:r>
            </w:hyperlink>
          </w:p>
        </w:tc>
      </w:tr>
      <w:tr w:rsidR="00262CF0" w:rsidRPr="007E6725" w14:paraId="6F01CB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0463AA" w14:textId="77777777" w:rsidR="00262CF0" w:rsidRPr="008A26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Дашевская</w:t>
            </w:r>
            <w:proofErr w:type="spell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, Г. Я. Китайский язык для делового общения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Я. </w:t>
            </w:r>
            <w:proofErr w:type="spell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Дашевская</w:t>
            </w:r>
            <w:proofErr w:type="spell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, А. Ф. </w:t>
            </w:r>
            <w:proofErr w:type="spell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Кондрашевский</w:t>
            </w:r>
            <w:proofErr w:type="spell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. — 9-е изд. — Москва : ВКН, 2016.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704486" w14:textId="77777777" w:rsidR="00262CF0" w:rsidRPr="008A2655" w:rsidRDefault="001A5B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https://e.lanbook.com/book/115555</w:t>
              </w:r>
            </w:hyperlink>
          </w:p>
        </w:tc>
      </w:tr>
      <w:tr w:rsidR="00262CF0" w:rsidRPr="007E6725" w14:paraId="7C09E9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F192EF" w14:textId="77777777" w:rsidR="00262CF0" w:rsidRPr="008A26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Тань, </w:t>
            </w:r>
            <w:proofErr w:type="spell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Аошуан</w:t>
            </w:r>
            <w:proofErr w:type="spell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. Китайская картина мира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язык, культура, ментальность [Электронный ресурс] : Москва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Рукописные памятники Древней Руси, 2012. — 272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9EB81B" w14:textId="77777777" w:rsidR="00262CF0" w:rsidRPr="008A2655" w:rsidRDefault="001A5B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https://www.iprbookshop.ru/28612.html</w:t>
              </w:r>
            </w:hyperlink>
          </w:p>
        </w:tc>
      </w:tr>
      <w:tr w:rsidR="00262CF0" w:rsidRPr="007E6725" w14:paraId="7FBFC6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4EEF53" w14:textId="77777777" w:rsidR="00262CF0" w:rsidRPr="008A26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, Л. Г. Китайский язык. Практикум по аудированию, чтению, говорению [Электронный ресурс]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— 3-е изд. —  Москва : Издательский дом ВКН, 2020. — 320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3FFC53" w14:textId="77777777" w:rsidR="00262CF0" w:rsidRPr="008A2655" w:rsidRDefault="001A5B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https://www.iprbookshop.ru/125927.html</w:t>
              </w:r>
            </w:hyperlink>
          </w:p>
        </w:tc>
      </w:tr>
      <w:tr w:rsidR="00262CF0" w:rsidRPr="007E6725" w14:paraId="4B2A3F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287DF9" w14:textId="77777777" w:rsidR="00262CF0" w:rsidRPr="008A26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Магдалинская, Ю. В. Китайский язык. Основы экономического перевода [Электронный ресурс]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  учебное пособие / Ю. В. Магдалинская, Д. Л. Адамова. - Москва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2021. - 456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75A43A" w14:textId="77777777" w:rsidR="00262CF0" w:rsidRPr="008A2655" w:rsidRDefault="001A5B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https://znanium.com/catalog/document?id=395084</w:t>
              </w:r>
            </w:hyperlink>
          </w:p>
        </w:tc>
      </w:tr>
      <w:tr w:rsidR="00262CF0" w:rsidRPr="007E6725" w14:paraId="265F95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C4AAB5" w14:textId="77777777" w:rsidR="00262CF0" w:rsidRPr="008A26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Васильева, М. А. Официально - деловой стиль китайского языка. Анализ различных аспектов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А. Васильева. — Санкт-Петербург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КАРО, 2008. —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D5B3CD" w14:textId="77777777" w:rsidR="00262CF0" w:rsidRPr="008A2655" w:rsidRDefault="001A5B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https://e.lanbook.com/book/114350</w:t>
              </w:r>
            </w:hyperlink>
          </w:p>
        </w:tc>
      </w:tr>
      <w:tr w:rsidR="00262CF0" w:rsidRPr="007E6725" w14:paraId="33F51F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F10A97" w14:textId="77777777" w:rsidR="00262CF0" w:rsidRPr="008A26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Деловой китайский язык : учеб. пособие / М-во образования и науки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финансов, Ин-т </w:t>
            </w:r>
            <w:proofErr w:type="spell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иностр</w:t>
            </w:r>
            <w:proofErr w:type="spell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. яз., Каф. фр. и вост. яз. ; [сост.: </w:t>
            </w:r>
            <w:proofErr w:type="spell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Т.Б.Уржумцева</w:t>
            </w:r>
            <w:proofErr w:type="spell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] Санкт-Петербург</w:t>
            </w:r>
            <w:proofErr w:type="gram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8A2655">
              <w:rPr>
                <w:rFonts w:ascii="Times New Roman" w:hAnsi="Times New Roman" w:cs="Times New Roman"/>
                <w:sz w:val="24"/>
                <w:szCs w:val="24"/>
              </w:rPr>
              <w:t>, 2011.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30107C" w14:textId="77777777" w:rsidR="00262CF0" w:rsidRPr="007E6725" w:rsidRDefault="001A5B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http://opac.unecon.ru/elibrary ... B9%D1%81%D0%BA%D0%B8%D0%B9.pdf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A7CA07" w14:textId="77777777" w:rsidTr="007B550D">
        <w:tc>
          <w:tcPr>
            <w:tcW w:w="9345" w:type="dxa"/>
          </w:tcPr>
          <w:p w14:paraId="5DC312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D8A40B" w14:textId="77777777" w:rsidTr="007B550D">
        <w:tc>
          <w:tcPr>
            <w:tcW w:w="9345" w:type="dxa"/>
          </w:tcPr>
          <w:p w14:paraId="02FE38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C2729F" w14:textId="77777777" w:rsidTr="007B550D">
        <w:tc>
          <w:tcPr>
            <w:tcW w:w="9345" w:type="dxa"/>
          </w:tcPr>
          <w:p w14:paraId="2B1A1C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903C6D" w14:textId="77777777" w:rsidTr="007B550D">
        <w:tc>
          <w:tcPr>
            <w:tcW w:w="9345" w:type="dxa"/>
          </w:tcPr>
          <w:p w14:paraId="75B407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A5B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26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26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26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26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26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655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A26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2655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8A2655">
              <w:rPr>
                <w:sz w:val="22"/>
                <w:szCs w:val="22"/>
                <w:lang w:val="en-US"/>
              </w:rPr>
              <w:t>AIO</w:t>
            </w:r>
            <w:r w:rsidRPr="008A2655">
              <w:rPr>
                <w:sz w:val="22"/>
                <w:szCs w:val="22"/>
              </w:rPr>
              <w:t xml:space="preserve"> </w:t>
            </w:r>
            <w:r w:rsidRPr="008A2655">
              <w:rPr>
                <w:sz w:val="22"/>
                <w:szCs w:val="22"/>
                <w:lang w:val="en-US"/>
              </w:rPr>
              <w:t>IRU</w:t>
            </w:r>
            <w:r w:rsidRPr="008A2655">
              <w:rPr>
                <w:sz w:val="22"/>
                <w:szCs w:val="22"/>
              </w:rPr>
              <w:t xml:space="preserve"> 308 </w:t>
            </w:r>
            <w:r w:rsidRPr="008A2655">
              <w:rPr>
                <w:sz w:val="22"/>
                <w:szCs w:val="22"/>
                <w:lang w:val="en-US"/>
              </w:rPr>
              <w:t>intel</w:t>
            </w:r>
            <w:r w:rsidRPr="008A2655">
              <w:rPr>
                <w:sz w:val="22"/>
                <w:szCs w:val="22"/>
              </w:rPr>
              <w:t xml:space="preserve"> 2.8 </w:t>
            </w:r>
            <w:proofErr w:type="spellStart"/>
            <w:r w:rsidRPr="008A265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A2655">
              <w:rPr>
                <w:sz w:val="22"/>
                <w:szCs w:val="22"/>
              </w:rPr>
              <w:t xml:space="preserve">/4 </w:t>
            </w:r>
            <w:r w:rsidRPr="008A2655">
              <w:rPr>
                <w:sz w:val="22"/>
                <w:szCs w:val="22"/>
                <w:lang w:val="en-US"/>
              </w:rPr>
              <w:t>Gb</w:t>
            </w:r>
            <w:r w:rsidRPr="008A2655">
              <w:rPr>
                <w:sz w:val="22"/>
                <w:szCs w:val="22"/>
              </w:rPr>
              <w:t>/1</w:t>
            </w:r>
            <w:r w:rsidRPr="008A2655">
              <w:rPr>
                <w:sz w:val="22"/>
                <w:szCs w:val="22"/>
                <w:lang w:val="en-US"/>
              </w:rPr>
              <w:t>Tb</w:t>
            </w:r>
            <w:r w:rsidRPr="008A2655">
              <w:rPr>
                <w:sz w:val="22"/>
                <w:szCs w:val="22"/>
              </w:rPr>
              <w:t xml:space="preserve"> - 16 шт., Компьютер </w:t>
            </w:r>
            <w:r w:rsidRPr="008A2655">
              <w:rPr>
                <w:sz w:val="22"/>
                <w:szCs w:val="22"/>
                <w:lang w:val="en-US"/>
              </w:rPr>
              <w:t>Intel</w:t>
            </w:r>
            <w:r w:rsidRPr="008A2655">
              <w:rPr>
                <w:sz w:val="22"/>
                <w:szCs w:val="22"/>
              </w:rPr>
              <w:t xml:space="preserve"> </w:t>
            </w:r>
            <w:proofErr w:type="spellStart"/>
            <w:r w:rsidRPr="008A26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2655">
              <w:rPr>
                <w:sz w:val="22"/>
                <w:szCs w:val="22"/>
              </w:rPr>
              <w:t xml:space="preserve">3-2100 2.4 </w:t>
            </w:r>
            <w:proofErr w:type="spellStart"/>
            <w:r w:rsidRPr="008A265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A2655">
              <w:rPr>
                <w:sz w:val="22"/>
                <w:szCs w:val="22"/>
              </w:rPr>
              <w:t>/4 4</w:t>
            </w:r>
            <w:r w:rsidRPr="008A2655">
              <w:rPr>
                <w:sz w:val="22"/>
                <w:szCs w:val="22"/>
                <w:lang w:val="en-US"/>
              </w:rPr>
              <w:t>Gb</w:t>
            </w:r>
            <w:r w:rsidRPr="008A2655">
              <w:rPr>
                <w:sz w:val="22"/>
                <w:szCs w:val="22"/>
              </w:rPr>
              <w:t>/500</w:t>
            </w:r>
            <w:r w:rsidRPr="008A2655">
              <w:rPr>
                <w:sz w:val="22"/>
                <w:szCs w:val="22"/>
                <w:lang w:val="en-US"/>
              </w:rPr>
              <w:t>Gb</w:t>
            </w:r>
            <w:r w:rsidRPr="008A2655">
              <w:rPr>
                <w:sz w:val="22"/>
                <w:szCs w:val="22"/>
              </w:rPr>
              <w:t>/</w:t>
            </w:r>
            <w:r w:rsidRPr="008A2655">
              <w:rPr>
                <w:sz w:val="22"/>
                <w:szCs w:val="22"/>
                <w:lang w:val="en-US"/>
              </w:rPr>
              <w:t>Acer</w:t>
            </w:r>
            <w:r w:rsidRPr="008A2655">
              <w:rPr>
                <w:sz w:val="22"/>
                <w:szCs w:val="22"/>
              </w:rPr>
              <w:t xml:space="preserve"> </w:t>
            </w:r>
            <w:r w:rsidRPr="008A2655">
              <w:rPr>
                <w:sz w:val="22"/>
                <w:szCs w:val="22"/>
                <w:lang w:val="en-US"/>
              </w:rPr>
              <w:t>V</w:t>
            </w:r>
            <w:r w:rsidRPr="008A2655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8A26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A2655">
              <w:rPr>
                <w:sz w:val="22"/>
                <w:szCs w:val="22"/>
              </w:rPr>
              <w:t xml:space="preserve"> </w:t>
            </w:r>
            <w:r w:rsidRPr="008A2655">
              <w:rPr>
                <w:sz w:val="22"/>
                <w:szCs w:val="22"/>
                <w:lang w:val="en-US"/>
              </w:rPr>
              <w:t>x</w:t>
            </w:r>
            <w:r w:rsidRPr="008A2655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8A265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A2655">
              <w:rPr>
                <w:sz w:val="22"/>
                <w:szCs w:val="22"/>
              </w:rPr>
              <w:t xml:space="preserve"> </w:t>
            </w:r>
            <w:r w:rsidRPr="008A2655">
              <w:rPr>
                <w:sz w:val="22"/>
                <w:szCs w:val="22"/>
                <w:lang w:val="en-US"/>
              </w:rPr>
              <w:t>Champion</w:t>
            </w:r>
            <w:r w:rsidRPr="008A2655">
              <w:rPr>
                <w:sz w:val="22"/>
                <w:szCs w:val="22"/>
              </w:rPr>
              <w:t xml:space="preserve"> 203х153см (</w:t>
            </w:r>
            <w:r w:rsidRPr="008A2655">
              <w:rPr>
                <w:sz w:val="22"/>
                <w:szCs w:val="22"/>
                <w:lang w:val="en-US"/>
              </w:rPr>
              <w:t>SCM</w:t>
            </w:r>
            <w:r w:rsidRPr="008A2655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26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65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3B4C12FB" w14:textId="77777777" w:rsidTr="008416EB">
        <w:tc>
          <w:tcPr>
            <w:tcW w:w="7797" w:type="dxa"/>
            <w:shd w:val="clear" w:color="auto" w:fill="auto"/>
          </w:tcPr>
          <w:p w14:paraId="366AD85F" w14:textId="77777777" w:rsidR="002C735C" w:rsidRPr="008A26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655">
              <w:rPr>
                <w:sz w:val="22"/>
                <w:szCs w:val="22"/>
              </w:rPr>
              <w:t xml:space="preserve">Ауд. 345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6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2655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8A2655">
              <w:rPr>
                <w:sz w:val="22"/>
                <w:szCs w:val="22"/>
                <w:lang w:val="en-US"/>
              </w:rPr>
              <w:t>HP</w:t>
            </w:r>
            <w:r w:rsidRPr="008A2655">
              <w:rPr>
                <w:sz w:val="22"/>
                <w:szCs w:val="22"/>
              </w:rPr>
              <w:t xml:space="preserve"> 250 </w:t>
            </w:r>
            <w:r w:rsidRPr="008A2655">
              <w:rPr>
                <w:sz w:val="22"/>
                <w:szCs w:val="22"/>
                <w:lang w:val="en-US"/>
              </w:rPr>
              <w:t>G</w:t>
            </w:r>
            <w:r w:rsidRPr="008A2655">
              <w:rPr>
                <w:sz w:val="22"/>
                <w:szCs w:val="22"/>
              </w:rPr>
              <w:t>6 1</w:t>
            </w:r>
            <w:r w:rsidRPr="008A2655">
              <w:rPr>
                <w:sz w:val="22"/>
                <w:szCs w:val="22"/>
                <w:lang w:val="en-US"/>
              </w:rPr>
              <w:t>WY</w:t>
            </w:r>
            <w:r w:rsidRPr="008A2655">
              <w:rPr>
                <w:sz w:val="22"/>
                <w:szCs w:val="22"/>
              </w:rPr>
              <w:t>58</w:t>
            </w:r>
            <w:r w:rsidRPr="008A2655">
              <w:rPr>
                <w:sz w:val="22"/>
                <w:szCs w:val="22"/>
                <w:lang w:val="en-US"/>
              </w:rPr>
              <w:t>EA</w:t>
            </w:r>
            <w:r w:rsidRPr="008A2655">
              <w:rPr>
                <w:sz w:val="22"/>
                <w:szCs w:val="22"/>
              </w:rPr>
              <w:t xml:space="preserve">, Мультимедийный проектор </w:t>
            </w:r>
            <w:r w:rsidRPr="008A2655">
              <w:rPr>
                <w:sz w:val="22"/>
                <w:szCs w:val="22"/>
                <w:lang w:val="en-US"/>
              </w:rPr>
              <w:t>LG</w:t>
            </w:r>
            <w:r w:rsidRPr="008A2655">
              <w:rPr>
                <w:sz w:val="22"/>
                <w:szCs w:val="22"/>
              </w:rPr>
              <w:t xml:space="preserve"> </w:t>
            </w:r>
            <w:r w:rsidRPr="008A2655">
              <w:rPr>
                <w:sz w:val="22"/>
                <w:szCs w:val="22"/>
                <w:lang w:val="en-US"/>
              </w:rPr>
              <w:t>PF</w:t>
            </w:r>
            <w:r w:rsidRPr="008A2655">
              <w:rPr>
                <w:sz w:val="22"/>
                <w:szCs w:val="22"/>
              </w:rPr>
              <w:t>1500</w:t>
            </w:r>
            <w:r w:rsidRPr="008A2655">
              <w:rPr>
                <w:sz w:val="22"/>
                <w:szCs w:val="22"/>
                <w:lang w:val="en-US"/>
              </w:rPr>
              <w:t>G</w:t>
            </w:r>
            <w:r w:rsidRPr="008A265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FB85E2" w14:textId="77777777" w:rsidR="002C735C" w:rsidRPr="008A26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65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4A3AAB8D" w14:textId="77777777" w:rsidTr="008416EB">
        <w:tc>
          <w:tcPr>
            <w:tcW w:w="7797" w:type="dxa"/>
            <w:shd w:val="clear" w:color="auto" w:fill="auto"/>
          </w:tcPr>
          <w:p w14:paraId="708105E4" w14:textId="77777777" w:rsidR="002C735C" w:rsidRPr="008A26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655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A265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2655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8A2655">
              <w:rPr>
                <w:sz w:val="22"/>
                <w:szCs w:val="22"/>
                <w:lang w:val="en-US"/>
              </w:rPr>
              <w:t>Universal</w:t>
            </w:r>
            <w:r w:rsidRPr="008A2655">
              <w:rPr>
                <w:sz w:val="22"/>
                <w:szCs w:val="22"/>
              </w:rPr>
              <w:t xml:space="preserve"> №1 - 4 шт.,  Компьютер </w:t>
            </w:r>
            <w:r w:rsidRPr="008A2655">
              <w:rPr>
                <w:sz w:val="22"/>
                <w:szCs w:val="22"/>
                <w:lang w:val="en-US"/>
              </w:rPr>
              <w:t>Intel</w:t>
            </w:r>
            <w:r w:rsidRPr="008A2655">
              <w:rPr>
                <w:sz w:val="22"/>
                <w:szCs w:val="22"/>
              </w:rPr>
              <w:t xml:space="preserve"> </w:t>
            </w:r>
            <w:proofErr w:type="spellStart"/>
            <w:r w:rsidRPr="008A26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2655">
              <w:rPr>
                <w:sz w:val="22"/>
                <w:szCs w:val="22"/>
              </w:rPr>
              <w:t xml:space="preserve">3-2100 2.4 </w:t>
            </w:r>
            <w:proofErr w:type="spellStart"/>
            <w:r w:rsidRPr="008A265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A2655">
              <w:rPr>
                <w:sz w:val="22"/>
                <w:szCs w:val="22"/>
              </w:rPr>
              <w:t>/4 4</w:t>
            </w:r>
            <w:r w:rsidRPr="008A2655">
              <w:rPr>
                <w:sz w:val="22"/>
                <w:szCs w:val="22"/>
                <w:lang w:val="en-US"/>
              </w:rPr>
              <w:t>Gb</w:t>
            </w:r>
            <w:r w:rsidRPr="008A2655">
              <w:rPr>
                <w:sz w:val="22"/>
                <w:szCs w:val="22"/>
              </w:rPr>
              <w:t>/500</w:t>
            </w:r>
            <w:r w:rsidRPr="008A2655">
              <w:rPr>
                <w:sz w:val="22"/>
                <w:szCs w:val="22"/>
                <w:lang w:val="en-US"/>
              </w:rPr>
              <w:t>Gb</w:t>
            </w:r>
            <w:r w:rsidRPr="008A2655">
              <w:rPr>
                <w:sz w:val="22"/>
                <w:szCs w:val="22"/>
              </w:rPr>
              <w:t>/</w:t>
            </w:r>
            <w:r w:rsidRPr="008A2655">
              <w:rPr>
                <w:sz w:val="22"/>
                <w:szCs w:val="22"/>
                <w:lang w:val="en-US"/>
              </w:rPr>
              <w:t>Acer</w:t>
            </w:r>
            <w:r w:rsidRPr="008A2655">
              <w:rPr>
                <w:sz w:val="22"/>
                <w:szCs w:val="22"/>
              </w:rPr>
              <w:t xml:space="preserve"> </w:t>
            </w:r>
            <w:r w:rsidRPr="008A2655">
              <w:rPr>
                <w:sz w:val="22"/>
                <w:szCs w:val="22"/>
                <w:lang w:val="en-US"/>
              </w:rPr>
              <w:t>V</w:t>
            </w:r>
            <w:r w:rsidRPr="008A2655">
              <w:rPr>
                <w:sz w:val="22"/>
                <w:szCs w:val="22"/>
              </w:rPr>
              <w:t xml:space="preserve">193 19" - 10 шт., Моноблок </w:t>
            </w:r>
            <w:r w:rsidRPr="008A2655">
              <w:rPr>
                <w:sz w:val="22"/>
                <w:szCs w:val="22"/>
                <w:lang w:val="en-US"/>
              </w:rPr>
              <w:t>AIO</w:t>
            </w:r>
            <w:r w:rsidRPr="008A2655">
              <w:rPr>
                <w:sz w:val="22"/>
                <w:szCs w:val="22"/>
              </w:rPr>
              <w:t xml:space="preserve"> </w:t>
            </w:r>
            <w:r w:rsidRPr="008A2655">
              <w:rPr>
                <w:sz w:val="22"/>
                <w:szCs w:val="22"/>
                <w:lang w:val="en-US"/>
              </w:rPr>
              <w:t>IRU</w:t>
            </w:r>
            <w:r w:rsidRPr="008A2655">
              <w:rPr>
                <w:sz w:val="22"/>
                <w:szCs w:val="22"/>
              </w:rPr>
              <w:t xml:space="preserve"> 308 </w:t>
            </w:r>
            <w:r w:rsidRPr="008A2655">
              <w:rPr>
                <w:sz w:val="22"/>
                <w:szCs w:val="22"/>
                <w:lang w:val="en-US"/>
              </w:rPr>
              <w:t>intel</w:t>
            </w:r>
            <w:r w:rsidRPr="008A2655">
              <w:rPr>
                <w:sz w:val="22"/>
                <w:szCs w:val="22"/>
              </w:rPr>
              <w:t xml:space="preserve"> 2.8 </w:t>
            </w:r>
            <w:proofErr w:type="spellStart"/>
            <w:r w:rsidRPr="008A265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A2655">
              <w:rPr>
                <w:sz w:val="22"/>
                <w:szCs w:val="22"/>
              </w:rPr>
              <w:t xml:space="preserve">/4 </w:t>
            </w:r>
            <w:r w:rsidRPr="008A2655">
              <w:rPr>
                <w:sz w:val="22"/>
                <w:szCs w:val="22"/>
                <w:lang w:val="en-US"/>
              </w:rPr>
              <w:t>Gb</w:t>
            </w:r>
            <w:r w:rsidRPr="008A2655">
              <w:rPr>
                <w:sz w:val="22"/>
                <w:szCs w:val="22"/>
              </w:rPr>
              <w:t>/1</w:t>
            </w:r>
            <w:r w:rsidRPr="008A2655">
              <w:rPr>
                <w:sz w:val="22"/>
                <w:szCs w:val="22"/>
                <w:lang w:val="en-US"/>
              </w:rPr>
              <w:t>Tb</w:t>
            </w:r>
            <w:r w:rsidRPr="008A2655">
              <w:rPr>
                <w:sz w:val="22"/>
                <w:szCs w:val="22"/>
              </w:rPr>
              <w:t xml:space="preserve"> - 1 шт., Сетевой коммутатор </w:t>
            </w:r>
            <w:r w:rsidRPr="008A2655">
              <w:rPr>
                <w:sz w:val="22"/>
                <w:szCs w:val="22"/>
                <w:lang w:val="en-US"/>
              </w:rPr>
              <w:t>Switch</w:t>
            </w:r>
            <w:r w:rsidRPr="008A2655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CBEC73" w14:textId="77777777" w:rsidR="002C735C" w:rsidRPr="008A26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265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C0BA2AF" w14:textId="77777777" w:rsidR="008A2655" w:rsidRDefault="008A2655" w:rsidP="00090AC1">
      <w:pPr>
        <w:pStyle w:val="Default"/>
      </w:pPr>
    </w:p>
    <w:p w14:paraId="1F02BDF2" w14:textId="456D01DE" w:rsidR="00090AC1" w:rsidRDefault="008A2655" w:rsidP="00090AC1">
      <w:pPr>
        <w:pStyle w:val="Default"/>
      </w:pPr>
      <w:r w:rsidRPr="008A2655">
        <w:t>Темы на монологическое высказывание:</w:t>
      </w:r>
    </w:p>
    <w:p w14:paraId="0DC10FB3" w14:textId="434A1AE1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1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Финансовый рынок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金融市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场</w:t>
      </w:r>
      <w:proofErr w:type="spellEnd"/>
    </w:p>
    <w:p w14:paraId="4284093D" w14:textId="5513B504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2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Составные части финансового рынка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金融市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场的分类</w:t>
      </w:r>
      <w:proofErr w:type="spellEnd"/>
    </w:p>
    <w:p w14:paraId="5E634BE0" w14:textId="510A5FB8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3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Международная валютно-финансовая система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国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际货币金融体系</w:t>
      </w:r>
      <w:proofErr w:type="spellEnd"/>
    </w:p>
    <w:p w14:paraId="2262C950" w14:textId="26BDB4DD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4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Международная торговля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国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际贸易</w:t>
      </w:r>
      <w:proofErr w:type="spellEnd"/>
    </w:p>
    <w:p w14:paraId="42D1BBFB" w14:textId="1031E2E8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5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>Транснациональные корпорации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跨国公司</w:t>
      </w:r>
      <w:proofErr w:type="spellEnd"/>
    </w:p>
    <w:p w14:paraId="032575B0" w14:textId="31920014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6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Иностранные инвестиции </w:t>
      </w:r>
      <w:proofErr w:type="spellStart"/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对外投资</w:t>
      </w:r>
      <w:proofErr w:type="spellEnd"/>
    </w:p>
    <w:p w14:paraId="4F208AD2" w14:textId="7E90FF27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7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Международное страхование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国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际保险</w:t>
      </w:r>
      <w:proofErr w:type="spellEnd"/>
    </w:p>
    <w:p w14:paraId="2E7A88BD" w14:textId="6755DD54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8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Международные грузовые перевозки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国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际货物运输</w:t>
      </w:r>
      <w:proofErr w:type="spellEnd"/>
    </w:p>
    <w:p w14:paraId="2DDC7B1A" w14:textId="28349410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9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Мировой финансовый кризис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国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际金融危机</w:t>
      </w:r>
      <w:proofErr w:type="spellEnd"/>
    </w:p>
    <w:p w14:paraId="7E6B5003" w14:textId="7E2EF686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10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Экономический кризис </w:t>
      </w:r>
      <w:proofErr w:type="spellStart"/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经济危机</w:t>
      </w:r>
      <w:proofErr w:type="spellEnd"/>
    </w:p>
    <w:p w14:paraId="75E96C70" w14:textId="24FED893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11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Всемирная торговая организация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世界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贸易组织</w:t>
      </w:r>
      <w:proofErr w:type="spellEnd"/>
    </w:p>
    <w:p w14:paraId="16F1ED84" w14:textId="7CA09DBD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12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Шанхайская организация сотрудничества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上海合作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组织</w:t>
      </w:r>
      <w:proofErr w:type="spellEnd"/>
    </w:p>
    <w:p w14:paraId="5A3198EC" w14:textId="28FA0625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13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Монополия и конкуренция </w:t>
      </w:r>
      <w:proofErr w:type="spellStart"/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垄断与竞争</w:t>
      </w:r>
      <w:proofErr w:type="spellEnd"/>
    </w:p>
    <w:p w14:paraId="3BC489E0" w14:textId="65D7C17A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14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Структура рынка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市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场形式</w:t>
      </w:r>
      <w:proofErr w:type="spellEnd"/>
    </w:p>
    <w:p w14:paraId="7DEA1EAD" w14:textId="55E41BF3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15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Себестоимость товаров. Расходы и прибыль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成本与利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润</w:t>
      </w:r>
      <w:proofErr w:type="spellEnd"/>
    </w:p>
    <w:p w14:paraId="19A7DDEB" w14:textId="4B533DD6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16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>Занятость и безработица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就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业与事业</w:t>
      </w:r>
      <w:proofErr w:type="spellEnd"/>
    </w:p>
    <w:p w14:paraId="57F938A4" w14:textId="3E7E6389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17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Инфляция и дефляция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通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货膨胀与通货紧缩</w:t>
      </w:r>
      <w:proofErr w:type="spellEnd"/>
    </w:p>
    <w:p w14:paraId="0EFED53B" w14:textId="2A16B229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18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Таможенные сборы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关税</w:t>
      </w:r>
      <w:proofErr w:type="spellEnd"/>
    </w:p>
    <w:p w14:paraId="6146F041" w14:textId="5D6C6C90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19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Девальвация и ревальвация </w:t>
      </w:r>
      <w:proofErr w:type="spellStart"/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货币贬值与货币升值</w:t>
      </w:r>
      <w:proofErr w:type="spellEnd"/>
    </w:p>
    <w:p w14:paraId="01ED89E1" w14:textId="0F746CEF" w:rsidR="008A2655" w:rsidRPr="008A2655" w:rsidRDefault="008A2655" w:rsidP="008A2655">
      <w:pPr>
        <w:pStyle w:val="Default"/>
        <w:tabs>
          <w:tab w:val="left" w:pos="426"/>
        </w:tabs>
        <w:rPr>
          <w:sz w:val="23"/>
          <w:szCs w:val="23"/>
        </w:rPr>
      </w:pPr>
      <w:r w:rsidRPr="008A2655">
        <w:rPr>
          <w:sz w:val="23"/>
          <w:szCs w:val="23"/>
        </w:rPr>
        <w:t>20</w:t>
      </w:r>
      <w:r>
        <w:rPr>
          <w:sz w:val="23"/>
          <w:szCs w:val="23"/>
        </w:rPr>
        <w:t>.</w:t>
      </w:r>
      <w:r w:rsidRPr="008A2655">
        <w:rPr>
          <w:sz w:val="23"/>
          <w:szCs w:val="23"/>
        </w:rPr>
        <w:tab/>
        <w:t xml:space="preserve">Антимонопольное регулирование </w:t>
      </w:r>
      <w:proofErr w:type="spellStart"/>
      <w:r w:rsidRPr="008A2655">
        <w:rPr>
          <w:rFonts w:ascii="MS Gothic" w:eastAsia="MS Gothic" w:hAnsi="MS Gothic" w:cs="MS Gothic" w:hint="eastAsia"/>
          <w:sz w:val="23"/>
          <w:szCs w:val="23"/>
        </w:rPr>
        <w:t>反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垄</w:t>
      </w:r>
      <w:r w:rsidRPr="008A2655">
        <w:rPr>
          <w:rFonts w:ascii="MS Gothic" w:eastAsia="MS Gothic" w:hAnsi="MS Gothic" w:cs="MS Gothic" w:hint="eastAsia"/>
          <w:sz w:val="23"/>
          <w:szCs w:val="23"/>
        </w:rPr>
        <w:t>断</w:t>
      </w:r>
      <w:r w:rsidRPr="008A2655">
        <w:rPr>
          <w:rFonts w:ascii="Microsoft JhengHei" w:eastAsia="Microsoft JhengHei" w:hAnsi="Microsoft JhengHei" w:cs="Microsoft JhengHei" w:hint="eastAsia"/>
          <w:sz w:val="23"/>
          <w:szCs w:val="23"/>
        </w:rPr>
        <w:t>调节</w:t>
      </w:r>
      <w:proofErr w:type="spellEnd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26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A265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2655" w14:paraId="5A1C9382" w14:textId="77777777" w:rsidTr="00801458">
        <w:tc>
          <w:tcPr>
            <w:tcW w:w="2336" w:type="dxa"/>
          </w:tcPr>
          <w:p w14:paraId="4C518DAB" w14:textId="77777777" w:rsidR="005D65A5" w:rsidRPr="008A26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26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26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26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2655" w14:paraId="07658034" w14:textId="77777777" w:rsidTr="00801458">
        <w:tc>
          <w:tcPr>
            <w:tcW w:w="2336" w:type="dxa"/>
          </w:tcPr>
          <w:p w14:paraId="1553D698" w14:textId="78F29BFB" w:rsidR="005D65A5" w:rsidRPr="008A26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A2655" w14:paraId="525A0E55" w14:textId="77777777" w:rsidTr="00801458">
        <w:tc>
          <w:tcPr>
            <w:tcW w:w="2336" w:type="dxa"/>
          </w:tcPr>
          <w:p w14:paraId="640A1135" w14:textId="77777777" w:rsidR="005D65A5" w:rsidRPr="008A26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4308D6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3B6F586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F5F238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8A2655" w14:paraId="7D7781CA" w14:textId="77777777" w:rsidTr="00801458">
        <w:tc>
          <w:tcPr>
            <w:tcW w:w="2336" w:type="dxa"/>
          </w:tcPr>
          <w:p w14:paraId="63E4B15D" w14:textId="77777777" w:rsidR="005D65A5" w:rsidRPr="008A26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75187F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39A690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B7C7C4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A2655" w14:paraId="46BDD9E3" w14:textId="77777777" w:rsidTr="00801458">
        <w:tc>
          <w:tcPr>
            <w:tcW w:w="2336" w:type="dxa"/>
          </w:tcPr>
          <w:p w14:paraId="6CBB2F8C" w14:textId="77777777" w:rsidR="005D65A5" w:rsidRPr="008A26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41BEFCA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ECB01CF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112B7A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8A2655" w14:paraId="4232FA75" w14:textId="77777777" w:rsidTr="00801458">
        <w:tc>
          <w:tcPr>
            <w:tcW w:w="2336" w:type="dxa"/>
          </w:tcPr>
          <w:p w14:paraId="7C5CA8F6" w14:textId="77777777" w:rsidR="005D65A5" w:rsidRPr="008A26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9CADADC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63AD634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387024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8A2655" w14:paraId="2A35F828" w14:textId="77777777" w:rsidTr="00801458">
        <w:tc>
          <w:tcPr>
            <w:tcW w:w="2336" w:type="dxa"/>
          </w:tcPr>
          <w:p w14:paraId="38BF2B21" w14:textId="77777777" w:rsidR="005D65A5" w:rsidRPr="008A26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8E6558D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6CBD6A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AB7862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8A2655" w14:paraId="2C867D4F" w14:textId="77777777" w:rsidTr="00801458">
        <w:tc>
          <w:tcPr>
            <w:tcW w:w="2336" w:type="dxa"/>
          </w:tcPr>
          <w:p w14:paraId="737DE4FB" w14:textId="77777777" w:rsidR="005D65A5" w:rsidRPr="008A26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3FC668D8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9B10375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6DE62F0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11-13</w:t>
            </w:r>
          </w:p>
        </w:tc>
      </w:tr>
      <w:tr w:rsidR="005D65A5" w:rsidRPr="008A2655" w14:paraId="539FF3A8" w14:textId="77777777" w:rsidTr="00801458">
        <w:tc>
          <w:tcPr>
            <w:tcW w:w="2336" w:type="dxa"/>
          </w:tcPr>
          <w:p w14:paraId="3E821DA9" w14:textId="77777777" w:rsidR="005D65A5" w:rsidRPr="008A26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20B8ADB2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7EC3C36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CEC672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14-16</w:t>
            </w:r>
          </w:p>
        </w:tc>
      </w:tr>
      <w:tr w:rsidR="005D65A5" w:rsidRPr="008A2655" w14:paraId="2EB759F2" w14:textId="77777777" w:rsidTr="00801458">
        <w:tc>
          <w:tcPr>
            <w:tcW w:w="2336" w:type="dxa"/>
          </w:tcPr>
          <w:p w14:paraId="3A5351C4" w14:textId="77777777" w:rsidR="005D65A5" w:rsidRPr="008A26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2974AEF6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68D646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F1437F" w14:textId="77777777" w:rsidR="005D65A5" w:rsidRPr="008A2655" w:rsidRDefault="007478E0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11-16</w:t>
            </w:r>
          </w:p>
        </w:tc>
      </w:tr>
    </w:tbl>
    <w:p w14:paraId="6D01A11C" w14:textId="61720847" w:rsidR="00F56264" w:rsidRPr="008A265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265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A2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A265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2655" w:rsidRPr="008A2655" w14:paraId="592C8AF2" w14:textId="77777777" w:rsidTr="00F75F92">
        <w:tc>
          <w:tcPr>
            <w:tcW w:w="562" w:type="dxa"/>
          </w:tcPr>
          <w:p w14:paraId="69699C53" w14:textId="77777777" w:rsidR="008A2655" w:rsidRPr="008A2655" w:rsidRDefault="008A2655" w:rsidP="00F75F9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9F1670" w14:textId="77777777" w:rsidR="008A2655" w:rsidRPr="008A2655" w:rsidRDefault="008A2655" w:rsidP="00F75F9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A265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265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A265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A265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2655" w14:paraId="0267C479" w14:textId="77777777" w:rsidTr="00801458">
        <w:tc>
          <w:tcPr>
            <w:tcW w:w="2500" w:type="pct"/>
          </w:tcPr>
          <w:p w14:paraId="37F699C9" w14:textId="77777777" w:rsidR="00B8237E" w:rsidRPr="008A26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26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2655" w14:paraId="3F240151" w14:textId="77777777" w:rsidTr="00801458">
        <w:tc>
          <w:tcPr>
            <w:tcW w:w="2500" w:type="pct"/>
          </w:tcPr>
          <w:p w14:paraId="61E91592" w14:textId="61A0874C" w:rsidR="00B8237E" w:rsidRPr="008A26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A2655" w:rsidRDefault="005C548A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8A2655" w14:paraId="3D7C81B3" w14:textId="77777777" w:rsidTr="00801458">
        <w:tc>
          <w:tcPr>
            <w:tcW w:w="2500" w:type="pct"/>
          </w:tcPr>
          <w:p w14:paraId="4B026797" w14:textId="77777777" w:rsidR="00B8237E" w:rsidRPr="008A2655" w:rsidRDefault="00B8237E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64CDB0E" w14:textId="77777777" w:rsidR="00B8237E" w:rsidRPr="008A2655" w:rsidRDefault="005C548A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A2655" w14:paraId="778EFCC4" w14:textId="77777777" w:rsidTr="00801458">
        <w:tc>
          <w:tcPr>
            <w:tcW w:w="2500" w:type="pct"/>
          </w:tcPr>
          <w:p w14:paraId="6C889328" w14:textId="77777777" w:rsidR="00B8237E" w:rsidRPr="008A26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E824B49" w14:textId="77777777" w:rsidR="00B8237E" w:rsidRPr="008A2655" w:rsidRDefault="005C548A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B8237E" w:rsidRPr="008A2655" w14:paraId="480D6813" w14:textId="77777777" w:rsidTr="00801458">
        <w:tc>
          <w:tcPr>
            <w:tcW w:w="2500" w:type="pct"/>
          </w:tcPr>
          <w:p w14:paraId="4383F5D2" w14:textId="77777777" w:rsidR="00B8237E" w:rsidRPr="008A2655" w:rsidRDefault="00B8237E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7A54A1" w14:textId="77777777" w:rsidR="00B8237E" w:rsidRPr="008A2655" w:rsidRDefault="005C548A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B8237E" w:rsidRPr="008A2655" w14:paraId="04D54706" w14:textId="77777777" w:rsidTr="00801458">
        <w:tc>
          <w:tcPr>
            <w:tcW w:w="2500" w:type="pct"/>
          </w:tcPr>
          <w:p w14:paraId="455E7499" w14:textId="77777777" w:rsidR="00B8237E" w:rsidRPr="008A26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3ABE74D" w14:textId="77777777" w:rsidR="00B8237E" w:rsidRPr="008A2655" w:rsidRDefault="005C548A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11-16</w:t>
            </w:r>
          </w:p>
        </w:tc>
      </w:tr>
      <w:tr w:rsidR="00B8237E" w:rsidRPr="008A2655" w14:paraId="7259B092" w14:textId="77777777" w:rsidTr="00801458">
        <w:tc>
          <w:tcPr>
            <w:tcW w:w="2500" w:type="pct"/>
          </w:tcPr>
          <w:p w14:paraId="051260B0" w14:textId="77777777" w:rsidR="00B8237E" w:rsidRPr="008A26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D13F98F" w14:textId="77777777" w:rsidR="00B8237E" w:rsidRPr="008A2655" w:rsidRDefault="005C548A" w:rsidP="00801458">
            <w:pPr>
              <w:rPr>
                <w:rFonts w:ascii="Times New Roman" w:hAnsi="Times New Roman" w:cs="Times New Roman"/>
              </w:rPr>
            </w:pPr>
            <w:r w:rsidRPr="008A2655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EB485C6" w14:textId="6A0F7BEC" w:rsidR="00C23E7F" w:rsidRPr="008A265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82131" w14:textId="77777777" w:rsidR="001A5BB8" w:rsidRDefault="001A5BB8" w:rsidP="00315CA6">
      <w:pPr>
        <w:spacing w:after="0" w:line="240" w:lineRule="auto"/>
      </w:pPr>
      <w:r>
        <w:separator/>
      </w:r>
    </w:p>
  </w:endnote>
  <w:endnote w:type="continuationSeparator" w:id="0">
    <w:p w14:paraId="6693880D" w14:textId="77777777" w:rsidR="001A5BB8" w:rsidRDefault="001A5B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8E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C95DE" w14:textId="77777777" w:rsidR="001A5BB8" w:rsidRDefault="001A5BB8" w:rsidP="00315CA6">
      <w:pPr>
        <w:spacing w:after="0" w:line="240" w:lineRule="auto"/>
      </w:pPr>
      <w:r>
        <w:separator/>
      </w:r>
    </w:p>
  </w:footnote>
  <w:footnote w:type="continuationSeparator" w:id="0">
    <w:p w14:paraId="7322C736" w14:textId="77777777" w:rsidR="001A5BB8" w:rsidRDefault="001A5B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18EF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5BB8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655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15555" TargetMode="External"/><Relationship Id="rId18" Type="http://schemas.openxmlformats.org/officeDocument/2006/relationships/hyperlink" Target="http://opac.unecon.ru/elibrary/2015/ucheb/%D0%94%D0%B5%D0%BB%D0%BE%D0%B2%D0%BE%D0%B9_%D0%BA%D0%B8%D1%82%D0%B0%D0%B9%D1%81%D0%BA%D0%B8%D0%B9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3145" TargetMode="External"/><Relationship Id="rId17" Type="http://schemas.openxmlformats.org/officeDocument/2006/relationships/hyperlink" Target="https://e.lanbook.com/book/11435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95084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25927.html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28612.html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5630ED-FEB9-4BD3-83F6-F1FD6BAD0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3757</Words>
  <Characters>21415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